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496F" w14:textId="73F6B8A0" w:rsidR="000B1869" w:rsidRPr="00455B7D" w:rsidRDefault="008D30EA" w:rsidP="00AB26F6">
      <w:pPr>
        <w:jc w:val="center"/>
        <w:rPr>
          <w:rFonts w:ascii="Amasis MT Pro Black" w:hAnsi="Amasis MT Pro Black"/>
          <w:b/>
          <w:bCs/>
        </w:rPr>
      </w:pPr>
      <w:r>
        <w:rPr>
          <w:rFonts w:ascii="Amasis MT Pro Black" w:hAnsi="Amasis MT Pro Black"/>
          <w:b/>
          <w:bCs/>
          <w:sz w:val="48"/>
          <w:szCs w:val="48"/>
        </w:rPr>
        <w:t xml:space="preserve"> </w:t>
      </w:r>
      <w:r w:rsidR="000B1869" w:rsidRPr="00455B7D">
        <w:rPr>
          <w:rFonts w:ascii="Amasis MT Pro Black" w:hAnsi="Amasis MT Pro Black"/>
          <w:b/>
          <w:bCs/>
          <w:sz w:val="48"/>
          <w:szCs w:val="48"/>
        </w:rPr>
        <w:t>Terrific Tales for Tweens</w:t>
      </w:r>
      <w:r w:rsidR="000B1869" w:rsidRPr="00455B7D">
        <w:rPr>
          <w:rFonts w:ascii="Amasis MT Pro Black" w:hAnsi="Amasis MT Pro Black"/>
          <w:b/>
          <w:bCs/>
        </w:rPr>
        <w:t xml:space="preserve"> </w:t>
      </w:r>
      <w:r w:rsidR="000B1869" w:rsidRPr="00455B7D">
        <w:rPr>
          <w:rFonts w:ascii="Amasis MT Pro Black" w:hAnsi="Amasis MT Pro Black"/>
          <w:b/>
          <w:bCs/>
        </w:rPr>
        <w:br/>
      </w:r>
      <w:r w:rsidR="000B1869" w:rsidRPr="00455B7D">
        <w:rPr>
          <w:rFonts w:ascii="Amasis MT Pro Black" w:hAnsi="Amasis MT Pro Black"/>
          <w:b/>
          <w:bCs/>
          <w:sz w:val="32"/>
          <w:szCs w:val="32"/>
        </w:rPr>
        <w:t>Book Club</w:t>
      </w:r>
      <w:r w:rsidR="0064239E" w:rsidRPr="00455B7D">
        <w:rPr>
          <w:rFonts w:ascii="Amasis MT Pro Black" w:hAnsi="Amasis MT Pro Black"/>
          <w:b/>
          <w:bCs/>
          <w:sz w:val="32"/>
          <w:szCs w:val="32"/>
        </w:rPr>
        <w:br/>
        <w:t>Grades 6-8</w:t>
      </w:r>
    </w:p>
    <w:p w14:paraId="7C18313C" w14:textId="77777777" w:rsidR="00AB26F6" w:rsidRPr="00AB26F6" w:rsidRDefault="00AB26F6" w:rsidP="00AB26F6">
      <w:pPr>
        <w:jc w:val="center"/>
        <w:rPr>
          <w:b/>
          <w:bCs/>
        </w:rPr>
      </w:pPr>
    </w:p>
    <w:tbl>
      <w:tblPr>
        <w:tblStyle w:val="TableGrid"/>
        <w:tblW w:w="7555" w:type="dxa"/>
        <w:jc w:val="center"/>
        <w:tblLook w:val="04A0" w:firstRow="1" w:lastRow="0" w:firstColumn="1" w:lastColumn="0" w:noHBand="0" w:noVBand="1"/>
      </w:tblPr>
      <w:tblGrid>
        <w:gridCol w:w="2337"/>
        <w:gridCol w:w="2337"/>
        <w:gridCol w:w="2881"/>
      </w:tblGrid>
      <w:tr w:rsidR="000B1869" w14:paraId="2A24B401" w14:textId="77777777" w:rsidTr="00AB26F6">
        <w:trPr>
          <w:jc w:val="center"/>
        </w:trPr>
        <w:tc>
          <w:tcPr>
            <w:tcW w:w="2337" w:type="dxa"/>
          </w:tcPr>
          <w:p w14:paraId="026D5874" w14:textId="2B5CBCD4" w:rsidR="000B1869" w:rsidRDefault="000B1869" w:rsidP="00AE4A8E">
            <w:r>
              <w:t>Thursday, September 1, 2022</w:t>
            </w:r>
            <w:r w:rsidR="009C78CE">
              <w:t xml:space="preserve"> at 3:30 P.M.</w:t>
            </w:r>
          </w:p>
        </w:tc>
        <w:tc>
          <w:tcPr>
            <w:tcW w:w="2337" w:type="dxa"/>
          </w:tcPr>
          <w:p w14:paraId="01F05074" w14:textId="77777777" w:rsidR="00C507E9" w:rsidRDefault="000B1869" w:rsidP="00AE4A8E">
            <w:r>
              <w:t>Organizational Meeting</w:t>
            </w:r>
          </w:p>
          <w:p w14:paraId="3C827BD3" w14:textId="77777777" w:rsidR="00C507E9" w:rsidRDefault="00C507E9" w:rsidP="00AE4A8E">
            <w:pPr>
              <w:rPr>
                <w:sz w:val="16"/>
                <w:szCs w:val="16"/>
              </w:rPr>
            </w:pPr>
          </w:p>
          <w:p w14:paraId="37E6FDCF" w14:textId="56134673" w:rsidR="000B1869" w:rsidRPr="00C507E9" w:rsidRDefault="00C507E9" w:rsidP="00AE4A8E">
            <w:pPr>
              <w:rPr>
                <w:sz w:val="16"/>
                <w:szCs w:val="16"/>
              </w:rPr>
            </w:pPr>
            <w:r w:rsidRPr="00C507E9">
              <w:rPr>
                <w:sz w:val="16"/>
                <w:szCs w:val="16"/>
              </w:rPr>
              <w:t>If you cannot make it and are interested in the Book Club, please call Evelyn at (906)875-3344 to register.</w:t>
            </w:r>
            <w:r w:rsidR="000B1869" w:rsidRPr="00C507E9">
              <w:rPr>
                <w:sz w:val="16"/>
                <w:szCs w:val="16"/>
              </w:rPr>
              <w:t xml:space="preserve"> </w:t>
            </w:r>
          </w:p>
        </w:tc>
        <w:tc>
          <w:tcPr>
            <w:tcW w:w="2881" w:type="dxa"/>
          </w:tcPr>
          <w:p w14:paraId="33A3B35D" w14:textId="03AD4EE6" w:rsidR="000B1869" w:rsidRDefault="000B1869" w:rsidP="00AE4A8E">
            <w:r>
              <w:t>A quick meeting to briefly discuss the club and determine what would be a good day/time for our meetings</w:t>
            </w:r>
            <w:r w:rsidR="00C507E9">
              <w:t>.</w:t>
            </w:r>
          </w:p>
        </w:tc>
      </w:tr>
    </w:tbl>
    <w:p w14:paraId="6B378590" w14:textId="77777777" w:rsidR="00AB26F6" w:rsidRDefault="00AB26F6"/>
    <w:tbl>
      <w:tblPr>
        <w:tblStyle w:val="TableGrid"/>
        <w:tblW w:w="0" w:type="auto"/>
        <w:tblLook w:val="04A0" w:firstRow="1" w:lastRow="0" w:firstColumn="1" w:lastColumn="0" w:noHBand="0" w:noVBand="1"/>
      </w:tblPr>
      <w:tblGrid>
        <w:gridCol w:w="1255"/>
        <w:gridCol w:w="3419"/>
        <w:gridCol w:w="2791"/>
        <w:gridCol w:w="1885"/>
      </w:tblGrid>
      <w:tr w:rsidR="00413DDC" w14:paraId="590C9703" w14:textId="77777777" w:rsidTr="0075218F">
        <w:trPr>
          <w:trHeight w:val="863"/>
        </w:trPr>
        <w:tc>
          <w:tcPr>
            <w:tcW w:w="1255" w:type="dxa"/>
          </w:tcPr>
          <w:p w14:paraId="4C790C7B" w14:textId="4203D8AD" w:rsidR="000B1869" w:rsidRDefault="000B1869">
            <w:r>
              <w:t>Date and Time</w:t>
            </w:r>
          </w:p>
        </w:tc>
        <w:tc>
          <w:tcPr>
            <w:tcW w:w="3419" w:type="dxa"/>
          </w:tcPr>
          <w:p w14:paraId="5AE0B801" w14:textId="6EF06D5E" w:rsidR="000B1869" w:rsidRDefault="000B1869">
            <w:r>
              <w:t>Title of Book</w:t>
            </w:r>
          </w:p>
        </w:tc>
        <w:tc>
          <w:tcPr>
            <w:tcW w:w="2791" w:type="dxa"/>
          </w:tcPr>
          <w:p w14:paraId="220AFAB3" w14:textId="77777777" w:rsidR="000B1869" w:rsidRDefault="00FC6F88">
            <w:r>
              <w:t>Description of the Book</w:t>
            </w:r>
          </w:p>
          <w:p w14:paraId="79FFD8B9" w14:textId="692EE9D9" w:rsidR="00FC6F88" w:rsidRDefault="00FC6F88">
            <w:r>
              <w:t>(</w:t>
            </w:r>
            <w:proofErr w:type="gramStart"/>
            <w:r>
              <w:t>taken</w:t>
            </w:r>
            <w:proofErr w:type="gramEnd"/>
            <w:r>
              <w:t xml:space="preserve"> from </w:t>
            </w:r>
            <w:r w:rsidRPr="00897139">
              <w:rPr>
                <w:i/>
                <w:iCs/>
              </w:rPr>
              <w:t>Wild + Free Book Club</w:t>
            </w:r>
            <w:r>
              <w:t>)</w:t>
            </w:r>
          </w:p>
        </w:tc>
        <w:tc>
          <w:tcPr>
            <w:tcW w:w="1885" w:type="dxa"/>
          </w:tcPr>
          <w:p w14:paraId="672A33A8" w14:textId="33A3EB24" w:rsidR="000B1869" w:rsidRDefault="00FC6F88">
            <w:r>
              <w:t>Activities</w:t>
            </w:r>
          </w:p>
        </w:tc>
      </w:tr>
      <w:tr w:rsidR="00413DDC" w14:paraId="1378F30B" w14:textId="77777777" w:rsidTr="0075218F">
        <w:tc>
          <w:tcPr>
            <w:tcW w:w="1255" w:type="dxa"/>
          </w:tcPr>
          <w:p w14:paraId="530A25E8" w14:textId="77777777" w:rsidR="000B1869" w:rsidRDefault="000B1869"/>
        </w:tc>
        <w:tc>
          <w:tcPr>
            <w:tcW w:w="3419" w:type="dxa"/>
          </w:tcPr>
          <w:p w14:paraId="4F42113A" w14:textId="44BE8D21" w:rsidR="000B1869" w:rsidRPr="00FC6F88" w:rsidRDefault="00FC6F88" w:rsidP="00FC6F88">
            <w:pPr>
              <w:jc w:val="center"/>
              <w:rPr>
                <w:b/>
                <w:bCs/>
                <w:i/>
                <w:iCs/>
              </w:rPr>
            </w:pPr>
            <w:r w:rsidRPr="00FC6F88">
              <w:rPr>
                <w:b/>
                <w:bCs/>
                <w:i/>
                <w:iCs/>
              </w:rPr>
              <w:t xml:space="preserve">Mrs. Frisby and the Rats of </w:t>
            </w:r>
            <w:proofErr w:type="spellStart"/>
            <w:r w:rsidRPr="00FC6F88">
              <w:rPr>
                <w:b/>
                <w:bCs/>
                <w:i/>
                <w:iCs/>
              </w:rPr>
              <w:t>Nimh</w:t>
            </w:r>
            <w:proofErr w:type="spellEnd"/>
            <w:r w:rsidR="0064239E">
              <w:rPr>
                <w:b/>
                <w:bCs/>
                <w:i/>
                <w:iCs/>
              </w:rPr>
              <w:br/>
            </w:r>
            <w:r w:rsidR="0064239E" w:rsidRPr="0064239E">
              <w:rPr>
                <w:b/>
                <w:bCs/>
              </w:rPr>
              <w:t>by Robert C. O’Brien</w:t>
            </w:r>
          </w:p>
          <w:p w14:paraId="475D0AA0" w14:textId="593A5ED7" w:rsidR="00FC6F88" w:rsidRDefault="00FC6F88" w:rsidP="00FC6F88">
            <w:pPr>
              <w:jc w:val="center"/>
            </w:pPr>
            <w:r>
              <w:rPr>
                <w:noProof/>
              </w:rPr>
              <w:drawing>
                <wp:inline distT="0" distB="0" distL="0" distR="0" wp14:anchorId="732972BC" wp14:editId="365AECC7">
                  <wp:extent cx="11239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950" cy="1714500"/>
                          </a:xfrm>
                          <a:prstGeom prst="rect">
                            <a:avLst/>
                          </a:prstGeom>
                          <a:noFill/>
                          <a:ln>
                            <a:noFill/>
                          </a:ln>
                        </pic:spPr>
                      </pic:pic>
                    </a:graphicData>
                  </a:graphic>
                </wp:inline>
              </w:drawing>
            </w:r>
          </w:p>
        </w:tc>
        <w:tc>
          <w:tcPr>
            <w:tcW w:w="2791" w:type="dxa"/>
          </w:tcPr>
          <w:p w14:paraId="576D71B1" w14:textId="3A04C7FC" w:rsidR="000B1869" w:rsidRDefault="0075218F">
            <w:r w:rsidRPr="009C78CE">
              <w:rPr>
                <w:i/>
                <w:iCs/>
              </w:rPr>
              <w:t>Mrs. Frisby and the Rats of NIMH,</w:t>
            </w:r>
            <w:r>
              <w:t xml:space="preserve"> winner of the 1972 Newbery Medal, tells the tale of a widowed field mouse, Mrs. Frisby, who finds her family in desperate danger and seeks the aid of a local colony of uniquely intelligent rats who have an incredible and intriguing history.  </w:t>
            </w:r>
            <w:r w:rsidR="0064239E">
              <w:t>Mrs. Frisby soon finds herself caught up in adventure, daring acts, and strong kinship with the rats.</w:t>
            </w:r>
          </w:p>
        </w:tc>
        <w:tc>
          <w:tcPr>
            <w:tcW w:w="1885" w:type="dxa"/>
          </w:tcPr>
          <w:p w14:paraId="095FA742" w14:textId="36933776" w:rsidR="0075218F" w:rsidRDefault="0075218F">
            <w:r>
              <w:t>*</w:t>
            </w:r>
            <w:proofErr w:type="gramStart"/>
            <w:r w:rsidR="00897139">
              <w:t>b</w:t>
            </w:r>
            <w:r>
              <w:t>ook</w:t>
            </w:r>
            <w:proofErr w:type="gramEnd"/>
            <w:r>
              <w:t xml:space="preserve"> discussion</w:t>
            </w:r>
          </w:p>
          <w:p w14:paraId="35BC29CD" w14:textId="184476F3" w:rsidR="000B1869" w:rsidRDefault="0075218F">
            <w:r>
              <w:t>*</w:t>
            </w:r>
            <w:proofErr w:type="gramStart"/>
            <w:r w:rsidR="00897139">
              <w:t>p</w:t>
            </w:r>
            <w:r>
              <w:t>laying</w:t>
            </w:r>
            <w:proofErr w:type="gramEnd"/>
            <w:r>
              <w:t xml:space="preserve"> The </w:t>
            </w:r>
            <w:proofErr w:type="spellStart"/>
            <w:r>
              <w:t>Nimh</w:t>
            </w:r>
            <w:proofErr w:type="spellEnd"/>
            <w:r>
              <w:t xml:space="preserve"> Name Game</w:t>
            </w:r>
          </w:p>
          <w:p w14:paraId="102D445A" w14:textId="6AB4DB32" w:rsidR="0075218F" w:rsidRDefault="0075218F">
            <w:r>
              <w:t>*</w:t>
            </w:r>
            <w:proofErr w:type="gramStart"/>
            <w:r w:rsidR="0064239E">
              <w:t>making</w:t>
            </w:r>
            <w:proofErr w:type="gramEnd"/>
            <w:r w:rsidR="0064239E">
              <w:t xml:space="preserve"> a mouse craft</w:t>
            </w:r>
            <w:r>
              <w:br/>
              <w:t>*</w:t>
            </w:r>
            <w:r w:rsidR="00897139">
              <w:t>e</w:t>
            </w:r>
            <w:r>
              <w:t>njoy a cheese board, trail-mix bar, and dirt cake!</w:t>
            </w:r>
          </w:p>
          <w:p w14:paraId="1CAF7DC7" w14:textId="155244FC" w:rsidR="0075218F" w:rsidRDefault="0075218F"/>
        </w:tc>
      </w:tr>
      <w:tr w:rsidR="00413DDC" w14:paraId="21577300" w14:textId="77777777" w:rsidTr="0075218F">
        <w:tc>
          <w:tcPr>
            <w:tcW w:w="1255" w:type="dxa"/>
          </w:tcPr>
          <w:p w14:paraId="2210A5DE" w14:textId="77777777" w:rsidR="000B1869" w:rsidRDefault="000B1869"/>
        </w:tc>
        <w:tc>
          <w:tcPr>
            <w:tcW w:w="3419" w:type="dxa"/>
          </w:tcPr>
          <w:p w14:paraId="6FD9E66B" w14:textId="77777777" w:rsidR="000B1869" w:rsidRPr="00897139" w:rsidRDefault="0064239E" w:rsidP="0064239E">
            <w:pPr>
              <w:jc w:val="center"/>
              <w:rPr>
                <w:b/>
                <w:bCs/>
                <w:i/>
                <w:iCs/>
              </w:rPr>
            </w:pPr>
            <w:r w:rsidRPr="00897139">
              <w:rPr>
                <w:b/>
                <w:bCs/>
                <w:i/>
                <w:iCs/>
              </w:rPr>
              <w:t>Roll of Thunder, Hear My Cry</w:t>
            </w:r>
          </w:p>
          <w:p w14:paraId="34435AA0" w14:textId="2C7F9501" w:rsidR="0064239E" w:rsidRPr="00897139" w:rsidRDefault="00AB26F6" w:rsidP="0064239E">
            <w:pPr>
              <w:jc w:val="center"/>
              <w:rPr>
                <w:b/>
                <w:bCs/>
              </w:rPr>
            </w:pPr>
            <w:r>
              <w:rPr>
                <w:b/>
                <w:bCs/>
              </w:rPr>
              <w:t>b</w:t>
            </w:r>
            <w:r w:rsidR="0064239E" w:rsidRPr="00897139">
              <w:rPr>
                <w:b/>
                <w:bCs/>
              </w:rPr>
              <w:t>y Mildred D. Taylor</w:t>
            </w:r>
          </w:p>
          <w:p w14:paraId="73B80A51" w14:textId="5F449514" w:rsidR="0064239E" w:rsidRDefault="0064239E" w:rsidP="0064239E">
            <w:pPr>
              <w:jc w:val="center"/>
            </w:pPr>
            <w:r>
              <w:rPr>
                <w:noProof/>
              </w:rPr>
              <w:drawing>
                <wp:inline distT="0" distB="0" distL="0" distR="0" wp14:anchorId="6398375C" wp14:editId="61F358D2">
                  <wp:extent cx="1104900" cy="1819272"/>
                  <wp:effectExtent l="0" t="0" r="0" b="0"/>
                  <wp:docPr id="2" name="Picture 2" descr="Roll of Thunder, Hear My Cry: Mildred D. Taylor: Amazon.co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ll of Thunder, Hear My Cry: Mildred D. Taylor: Amazon.com: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937" cy="1840738"/>
                          </a:xfrm>
                          <a:prstGeom prst="rect">
                            <a:avLst/>
                          </a:prstGeom>
                          <a:noFill/>
                          <a:ln>
                            <a:noFill/>
                          </a:ln>
                        </pic:spPr>
                      </pic:pic>
                    </a:graphicData>
                  </a:graphic>
                </wp:inline>
              </w:drawing>
            </w:r>
          </w:p>
        </w:tc>
        <w:tc>
          <w:tcPr>
            <w:tcW w:w="2791" w:type="dxa"/>
          </w:tcPr>
          <w:p w14:paraId="2C2C89E0" w14:textId="2977DC0A" w:rsidR="000B1869" w:rsidRDefault="00897139">
            <w:r>
              <w:t xml:space="preserve">The book, which follows a Black Family’s life in rural Mississippi during the Great Depression, does not shy away from the hard realities of racism, segregation, Jim Crow, and even lynching.  The story line is honest and does not hold back, but nothing is shared for shock value; it is all necessary to the plot.  The book also delves deeply into themes of family, community, </w:t>
            </w:r>
            <w:r w:rsidR="009C78CE">
              <w:t>friendship,</w:t>
            </w:r>
            <w:r>
              <w:t xml:space="preserve"> and education.</w:t>
            </w:r>
          </w:p>
          <w:p w14:paraId="7670A901" w14:textId="29433583" w:rsidR="00AB26F6" w:rsidRDefault="00AB26F6"/>
        </w:tc>
        <w:tc>
          <w:tcPr>
            <w:tcW w:w="1885" w:type="dxa"/>
          </w:tcPr>
          <w:p w14:paraId="10EA3D3B" w14:textId="3810DB8E" w:rsidR="000B1869" w:rsidRDefault="00897139">
            <w:r>
              <w:t>*</w:t>
            </w:r>
            <w:proofErr w:type="gramStart"/>
            <w:r>
              <w:t>book</w:t>
            </w:r>
            <w:proofErr w:type="gramEnd"/>
            <w:r>
              <w:t xml:space="preserve"> discussion</w:t>
            </w:r>
          </w:p>
          <w:p w14:paraId="24C5D02B" w14:textId="61AAAA68" w:rsidR="00897139" w:rsidRDefault="00897139">
            <w:r>
              <w:t>*</w:t>
            </w:r>
            <w:proofErr w:type="gramStart"/>
            <w:r>
              <w:t>building</w:t>
            </w:r>
            <w:proofErr w:type="gramEnd"/>
            <w:r>
              <w:t xml:space="preserve"> community food baskets</w:t>
            </w:r>
          </w:p>
          <w:p w14:paraId="591D5B4A" w14:textId="77777777" w:rsidR="00897139" w:rsidRDefault="00897139">
            <w:r>
              <w:t>*</w:t>
            </w:r>
            <w:proofErr w:type="gramStart"/>
            <w:r>
              <w:t>making</w:t>
            </w:r>
            <w:proofErr w:type="gramEnd"/>
            <w:r>
              <w:t xml:space="preserve"> wreath ornaments</w:t>
            </w:r>
          </w:p>
          <w:p w14:paraId="77D6EF22" w14:textId="77777777" w:rsidR="00897139" w:rsidRDefault="00897139">
            <w:r>
              <w:t>*</w:t>
            </w:r>
            <w:proofErr w:type="gramStart"/>
            <w:r>
              <w:t>creating</w:t>
            </w:r>
            <w:proofErr w:type="gramEnd"/>
            <w:r>
              <w:t xml:space="preserve"> fables</w:t>
            </w:r>
          </w:p>
          <w:p w14:paraId="5B1074A3" w14:textId="0ACAFAF9" w:rsidR="00897139" w:rsidRDefault="00897139">
            <w:r>
              <w:t>*</w:t>
            </w:r>
            <w:proofErr w:type="gramStart"/>
            <w:r>
              <w:t>enjoying</w:t>
            </w:r>
            <w:proofErr w:type="gramEnd"/>
            <w:r>
              <w:t xml:space="preserve"> Southern foods</w:t>
            </w:r>
          </w:p>
        </w:tc>
      </w:tr>
      <w:tr w:rsidR="00413DDC" w14:paraId="39C40D0D" w14:textId="77777777" w:rsidTr="0075218F">
        <w:tc>
          <w:tcPr>
            <w:tcW w:w="1255" w:type="dxa"/>
          </w:tcPr>
          <w:p w14:paraId="32E37C0D" w14:textId="77777777" w:rsidR="000B1869" w:rsidRDefault="000B1869"/>
        </w:tc>
        <w:tc>
          <w:tcPr>
            <w:tcW w:w="3419" w:type="dxa"/>
          </w:tcPr>
          <w:p w14:paraId="24884CC7" w14:textId="77777777" w:rsidR="000B1869" w:rsidRPr="00A229A5" w:rsidRDefault="00897139" w:rsidP="00A229A5">
            <w:pPr>
              <w:jc w:val="center"/>
              <w:rPr>
                <w:b/>
                <w:bCs/>
                <w:i/>
                <w:iCs/>
              </w:rPr>
            </w:pPr>
            <w:r w:rsidRPr="00A229A5">
              <w:rPr>
                <w:b/>
                <w:bCs/>
                <w:i/>
                <w:iCs/>
              </w:rPr>
              <w:t>The Crossover</w:t>
            </w:r>
            <w:r w:rsidRPr="00A229A5">
              <w:rPr>
                <w:b/>
                <w:bCs/>
                <w:i/>
                <w:iCs/>
              </w:rPr>
              <w:br/>
            </w:r>
            <w:r w:rsidRPr="00A229A5">
              <w:rPr>
                <w:b/>
                <w:bCs/>
              </w:rPr>
              <w:t>by Kwame Alexander</w:t>
            </w:r>
          </w:p>
          <w:p w14:paraId="5C1AC946" w14:textId="4EE99CF9" w:rsidR="00AB26F6" w:rsidRDefault="00AB26F6" w:rsidP="00A229A5">
            <w:pPr>
              <w:jc w:val="center"/>
            </w:pPr>
            <w:r>
              <w:rPr>
                <w:noProof/>
              </w:rPr>
              <w:drawing>
                <wp:inline distT="0" distB="0" distL="0" distR="0" wp14:anchorId="33951ECE" wp14:editId="6BC13E9E">
                  <wp:extent cx="1143000" cy="1697525"/>
                  <wp:effectExtent l="0" t="0" r="0" b="0"/>
                  <wp:docPr id="3" name="Picture 3" descr="The Crossover Graphic Novel: Kwame Alexa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n-image" descr="The Crossover Graphic Novel: Kwame Alexa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5553" cy="1701316"/>
                          </a:xfrm>
                          <a:prstGeom prst="rect">
                            <a:avLst/>
                          </a:prstGeom>
                          <a:noFill/>
                          <a:ln>
                            <a:noFill/>
                          </a:ln>
                        </pic:spPr>
                      </pic:pic>
                    </a:graphicData>
                  </a:graphic>
                </wp:inline>
              </w:drawing>
            </w:r>
          </w:p>
        </w:tc>
        <w:tc>
          <w:tcPr>
            <w:tcW w:w="2791" w:type="dxa"/>
          </w:tcPr>
          <w:p w14:paraId="0AA8785F" w14:textId="51337B3C" w:rsidR="000B1869" w:rsidRDefault="00AB26F6">
            <w:r>
              <w:t xml:space="preserve">The subject of much of the book is basketball, which seamlessly weaves this novel in verse together.  Another </w:t>
            </w:r>
            <w:r w:rsidR="00A229A5">
              <w:t xml:space="preserve">heavier </w:t>
            </w:r>
            <w:r>
              <w:t xml:space="preserve">topic in the novel is heart health.  Readers will emerge with a new understanding of brotherhood, friendship, family, and life.  </w:t>
            </w:r>
          </w:p>
        </w:tc>
        <w:tc>
          <w:tcPr>
            <w:tcW w:w="1885" w:type="dxa"/>
          </w:tcPr>
          <w:p w14:paraId="24BC011C" w14:textId="77777777" w:rsidR="000B1869" w:rsidRDefault="00AB26F6">
            <w:r>
              <w:t>*</w:t>
            </w:r>
            <w:proofErr w:type="gramStart"/>
            <w:r>
              <w:t>book</w:t>
            </w:r>
            <w:proofErr w:type="gramEnd"/>
            <w:r>
              <w:t xml:space="preserve"> discussion</w:t>
            </w:r>
          </w:p>
          <w:p w14:paraId="57B4ED5B" w14:textId="77777777" w:rsidR="00AB26F6" w:rsidRDefault="00AB26F6">
            <w:r>
              <w:t>*</w:t>
            </w:r>
            <w:proofErr w:type="gramStart"/>
            <w:r>
              <w:t>playing</w:t>
            </w:r>
            <w:proofErr w:type="gramEnd"/>
            <w:r>
              <w:t xml:space="preserve"> Crossover Dribble</w:t>
            </w:r>
          </w:p>
          <w:p w14:paraId="78C9E819" w14:textId="77777777" w:rsidR="00A229A5" w:rsidRDefault="00A229A5">
            <w:r>
              <w:t>*</w:t>
            </w:r>
            <w:proofErr w:type="gramStart"/>
            <w:r>
              <w:t>writing</w:t>
            </w:r>
            <w:proofErr w:type="gramEnd"/>
            <w:r>
              <w:t xml:space="preserve"> concrete poetry</w:t>
            </w:r>
          </w:p>
          <w:p w14:paraId="083D1BC1" w14:textId="77777777" w:rsidR="00A229A5" w:rsidRDefault="00A229A5">
            <w:r>
              <w:t>*</w:t>
            </w:r>
            <w:proofErr w:type="gramStart"/>
            <w:r>
              <w:t>learning</w:t>
            </w:r>
            <w:proofErr w:type="gramEnd"/>
            <w:r>
              <w:t xml:space="preserve"> the Cha-Cha Slide</w:t>
            </w:r>
          </w:p>
          <w:p w14:paraId="7C1E843D" w14:textId="1D8A98E1" w:rsidR="00A229A5" w:rsidRDefault="00A229A5">
            <w:r>
              <w:t>*</w:t>
            </w:r>
            <w:proofErr w:type="gramStart"/>
            <w:r>
              <w:t>enjoying</w:t>
            </w:r>
            <w:proofErr w:type="gramEnd"/>
            <w:r>
              <w:t xml:space="preserve"> food mentioned in the novel</w:t>
            </w:r>
          </w:p>
        </w:tc>
      </w:tr>
      <w:tr w:rsidR="00413DDC" w14:paraId="51AF583B" w14:textId="77777777" w:rsidTr="0075218F">
        <w:tc>
          <w:tcPr>
            <w:tcW w:w="1255" w:type="dxa"/>
          </w:tcPr>
          <w:p w14:paraId="31356CFD" w14:textId="77777777" w:rsidR="000B1869" w:rsidRDefault="000B1869"/>
        </w:tc>
        <w:tc>
          <w:tcPr>
            <w:tcW w:w="3419" w:type="dxa"/>
          </w:tcPr>
          <w:p w14:paraId="66B7C60E" w14:textId="77777777" w:rsidR="000B1869" w:rsidRPr="00A229A5" w:rsidRDefault="00A229A5" w:rsidP="00A229A5">
            <w:pPr>
              <w:jc w:val="center"/>
              <w:rPr>
                <w:b/>
                <w:bCs/>
                <w:i/>
                <w:iCs/>
              </w:rPr>
            </w:pPr>
            <w:r w:rsidRPr="00A229A5">
              <w:rPr>
                <w:b/>
                <w:bCs/>
                <w:i/>
                <w:iCs/>
              </w:rPr>
              <w:t>Little Women</w:t>
            </w:r>
            <w:r w:rsidRPr="00A229A5">
              <w:rPr>
                <w:b/>
                <w:bCs/>
                <w:i/>
                <w:iCs/>
              </w:rPr>
              <w:br/>
            </w:r>
            <w:r w:rsidRPr="00A229A5">
              <w:rPr>
                <w:b/>
                <w:bCs/>
              </w:rPr>
              <w:t>by Louisa May Alcott</w:t>
            </w:r>
          </w:p>
          <w:p w14:paraId="69A2E167" w14:textId="22E3B28E" w:rsidR="00A229A5" w:rsidRDefault="00A229A5" w:rsidP="00A229A5">
            <w:pPr>
              <w:jc w:val="center"/>
            </w:pPr>
            <w:r>
              <w:rPr>
                <w:noProof/>
              </w:rPr>
              <w:drawing>
                <wp:inline distT="0" distB="0" distL="0" distR="0" wp14:anchorId="2B5A06EE" wp14:editId="02D79109">
                  <wp:extent cx="1219200" cy="1590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n-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590675"/>
                          </a:xfrm>
                          <a:prstGeom prst="rect">
                            <a:avLst/>
                          </a:prstGeom>
                          <a:noFill/>
                          <a:ln>
                            <a:noFill/>
                          </a:ln>
                        </pic:spPr>
                      </pic:pic>
                    </a:graphicData>
                  </a:graphic>
                </wp:inline>
              </w:drawing>
            </w:r>
          </w:p>
        </w:tc>
        <w:tc>
          <w:tcPr>
            <w:tcW w:w="2791" w:type="dxa"/>
          </w:tcPr>
          <w:p w14:paraId="28AE0ECD" w14:textId="23888156" w:rsidR="000B1869" w:rsidRDefault="00A229A5">
            <w:r w:rsidRPr="00BF601C">
              <w:rPr>
                <w:i/>
                <w:iCs/>
              </w:rPr>
              <w:t>Little Women</w:t>
            </w:r>
            <w:r>
              <w:t xml:space="preserve"> is a lovely coming-of-age story that the author based on her own life.  It is filled with the rich values of family, loyalty, patience, generosity, modesty, and hard wor</w:t>
            </w:r>
            <w:r w:rsidR="00BF601C">
              <w:t>k.  Although this book is about four sisters, you can be sure everyone will enjoy it.</w:t>
            </w:r>
          </w:p>
        </w:tc>
        <w:tc>
          <w:tcPr>
            <w:tcW w:w="1885" w:type="dxa"/>
          </w:tcPr>
          <w:p w14:paraId="00F89B43" w14:textId="77777777" w:rsidR="000B1869" w:rsidRDefault="00BF601C">
            <w:r>
              <w:t>*</w:t>
            </w:r>
            <w:proofErr w:type="gramStart"/>
            <w:r>
              <w:t>book</w:t>
            </w:r>
            <w:proofErr w:type="gramEnd"/>
            <w:r>
              <w:t xml:space="preserve"> discussion</w:t>
            </w:r>
          </w:p>
          <w:p w14:paraId="387A94E8" w14:textId="1E418FD5" w:rsidR="00BF601C" w:rsidRDefault="00BF601C">
            <w:r>
              <w:t>*</w:t>
            </w:r>
            <w:proofErr w:type="gramStart"/>
            <w:r>
              <w:t>playing</w:t>
            </w:r>
            <w:proofErr w:type="gramEnd"/>
            <w:r>
              <w:t xml:space="preserve"> Rigmarole</w:t>
            </w:r>
            <w:r>
              <w:br/>
              <w:t>*Preparing and eating Amy’s Pickled Limes</w:t>
            </w:r>
            <w:r>
              <w:br/>
            </w:r>
          </w:p>
        </w:tc>
      </w:tr>
      <w:tr w:rsidR="00413DDC" w14:paraId="0420100F" w14:textId="77777777" w:rsidTr="0075218F">
        <w:tc>
          <w:tcPr>
            <w:tcW w:w="1255" w:type="dxa"/>
          </w:tcPr>
          <w:p w14:paraId="4ED8A201" w14:textId="77777777" w:rsidR="000B1869" w:rsidRDefault="000B1869"/>
        </w:tc>
        <w:tc>
          <w:tcPr>
            <w:tcW w:w="3419" w:type="dxa"/>
          </w:tcPr>
          <w:p w14:paraId="6C991FE3" w14:textId="77777777" w:rsidR="000B1869" w:rsidRPr="00413DDC" w:rsidRDefault="00BF601C" w:rsidP="00413DDC">
            <w:pPr>
              <w:jc w:val="center"/>
              <w:rPr>
                <w:b/>
                <w:bCs/>
              </w:rPr>
            </w:pPr>
            <w:r w:rsidRPr="00413DDC">
              <w:rPr>
                <w:b/>
                <w:bCs/>
                <w:i/>
                <w:iCs/>
              </w:rPr>
              <w:t>Around the World in Eighty Days</w:t>
            </w:r>
            <w:r w:rsidRPr="00413DDC">
              <w:rPr>
                <w:b/>
                <w:bCs/>
                <w:i/>
                <w:iCs/>
              </w:rPr>
              <w:br/>
            </w:r>
            <w:r w:rsidRPr="00413DDC">
              <w:rPr>
                <w:b/>
                <w:bCs/>
              </w:rPr>
              <w:t>by Jules Verne</w:t>
            </w:r>
          </w:p>
          <w:p w14:paraId="67CBE0A5" w14:textId="09F1CAFC" w:rsidR="00413DDC" w:rsidRDefault="00413DDC" w:rsidP="00413DDC">
            <w:pPr>
              <w:jc w:val="center"/>
            </w:pPr>
            <w:r>
              <w:rPr>
                <w:noProof/>
              </w:rPr>
              <w:drawing>
                <wp:inline distT="0" distB="0" distL="0" distR="0" wp14:anchorId="55528EFD" wp14:editId="1661B710">
                  <wp:extent cx="1524000" cy="1934145"/>
                  <wp:effectExtent l="0" t="0" r="0" b="9525"/>
                  <wp:docPr id="5" name="Picture 5" descr="Around the World in Eighty Days eBook by Jules Verne - 9781402772443 |  Rakuten K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ound the World in Eighty Days eBook by Jules Verne - 9781402772443 |  Rakuten Kob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654" cy="1952742"/>
                          </a:xfrm>
                          <a:prstGeom prst="rect">
                            <a:avLst/>
                          </a:prstGeom>
                          <a:noFill/>
                          <a:ln>
                            <a:noFill/>
                          </a:ln>
                        </pic:spPr>
                      </pic:pic>
                    </a:graphicData>
                  </a:graphic>
                </wp:inline>
              </w:drawing>
            </w:r>
          </w:p>
        </w:tc>
        <w:tc>
          <w:tcPr>
            <w:tcW w:w="2791" w:type="dxa"/>
          </w:tcPr>
          <w:p w14:paraId="13760372" w14:textId="22A08C40" w:rsidR="000B1869" w:rsidRPr="00413DDC" w:rsidRDefault="00413DDC">
            <w:r w:rsidRPr="00413DDC">
              <w:rPr>
                <w:rStyle w:val="hgkelc"/>
                <w:lang w:val="en"/>
              </w:rPr>
              <w:t>The story follows two travelers that grow to a trio and then a foursome as they fight their way through countless obstacles to reach home. The main characters are Phileas Fogg</w:t>
            </w:r>
            <w:r>
              <w:rPr>
                <w:rStyle w:val="hgkelc"/>
                <w:lang w:val="en"/>
              </w:rPr>
              <w:t xml:space="preserve"> </w:t>
            </w:r>
            <w:r w:rsidRPr="00413DDC">
              <w:rPr>
                <w:rStyle w:val="hgkelc"/>
                <w:lang w:val="en"/>
              </w:rPr>
              <w:t>who is trying to win a bet that he made with the Reform Club that he can travel around the world in 80 days.</w:t>
            </w:r>
          </w:p>
        </w:tc>
        <w:tc>
          <w:tcPr>
            <w:tcW w:w="1885" w:type="dxa"/>
          </w:tcPr>
          <w:p w14:paraId="308A93AC" w14:textId="77777777" w:rsidR="000B1869" w:rsidRDefault="004170B4">
            <w:r>
              <w:t>*</w:t>
            </w:r>
            <w:proofErr w:type="gramStart"/>
            <w:r>
              <w:t>book</w:t>
            </w:r>
            <w:proofErr w:type="gramEnd"/>
            <w:r>
              <w:t xml:space="preserve"> discussion</w:t>
            </w:r>
          </w:p>
          <w:p w14:paraId="473F7D87" w14:textId="77777777" w:rsidR="004170B4" w:rsidRDefault="004170B4">
            <w:r>
              <w:t>*</w:t>
            </w:r>
            <w:proofErr w:type="gramStart"/>
            <w:r>
              <w:t>station</w:t>
            </w:r>
            <w:proofErr w:type="gramEnd"/>
            <w:r>
              <w:t xml:space="preserve"> hopping from England to Egypt to India to China to Japan to the U.S.A.</w:t>
            </w:r>
          </w:p>
          <w:p w14:paraId="316ED64D" w14:textId="5AD1F458" w:rsidR="004170B4" w:rsidRDefault="004170B4">
            <w:r>
              <w:t>*</w:t>
            </w:r>
            <w:proofErr w:type="gramStart"/>
            <w:r>
              <w:t>trying</w:t>
            </w:r>
            <w:proofErr w:type="gramEnd"/>
            <w:r>
              <w:t xml:space="preserve"> foods from all six countries</w:t>
            </w:r>
          </w:p>
        </w:tc>
      </w:tr>
      <w:tr w:rsidR="00413DDC" w14:paraId="0CA6F19D" w14:textId="77777777" w:rsidTr="0075218F">
        <w:tc>
          <w:tcPr>
            <w:tcW w:w="1255" w:type="dxa"/>
          </w:tcPr>
          <w:p w14:paraId="5D14B8E2" w14:textId="77777777" w:rsidR="000B1869" w:rsidRDefault="000B1869"/>
        </w:tc>
        <w:tc>
          <w:tcPr>
            <w:tcW w:w="3419" w:type="dxa"/>
          </w:tcPr>
          <w:p w14:paraId="617CC13D" w14:textId="77777777" w:rsidR="000B1869" w:rsidRPr="004170B4" w:rsidRDefault="004170B4" w:rsidP="004170B4">
            <w:pPr>
              <w:jc w:val="center"/>
              <w:rPr>
                <w:b/>
                <w:bCs/>
                <w:i/>
                <w:iCs/>
              </w:rPr>
            </w:pPr>
            <w:r w:rsidRPr="004170B4">
              <w:rPr>
                <w:b/>
                <w:bCs/>
                <w:i/>
                <w:iCs/>
              </w:rPr>
              <w:t>Treasure Island</w:t>
            </w:r>
          </w:p>
          <w:p w14:paraId="4C36A92A" w14:textId="77777777" w:rsidR="004170B4" w:rsidRPr="004170B4" w:rsidRDefault="004170B4" w:rsidP="004170B4">
            <w:pPr>
              <w:jc w:val="center"/>
              <w:rPr>
                <w:b/>
                <w:bCs/>
              </w:rPr>
            </w:pPr>
            <w:r w:rsidRPr="004170B4">
              <w:rPr>
                <w:b/>
                <w:bCs/>
              </w:rPr>
              <w:t>by Robert Louis Stevenson</w:t>
            </w:r>
          </w:p>
          <w:p w14:paraId="7F05A118" w14:textId="0DC43A83" w:rsidR="004170B4" w:rsidRDefault="004170B4" w:rsidP="004170B4">
            <w:pPr>
              <w:jc w:val="center"/>
            </w:pPr>
            <w:r>
              <w:rPr>
                <w:noProof/>
              </w:rPr>
              <w:drawing>
                <wp:inline distT="0" distB="0" distL="0" distR="0" wp14:anchorId="1A5DC92B" wp14:editId="6502325A">
                  <wp:extent cx="1150587"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bn-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418" cy="1615327"/>
                          </a:xfrm>
                          <a:prstGeom prst="rect">
                            <a:avLst/>
                          </a:prstGeom>
                          <a:noFill/>
                          <a:ln>
                            <a:noFill/>
                          </a:ln>
                        </pic:spPr>
                      </pic:pic>
                    </a:graphicData>
                  </a:graphic>
                </wp:inline>
              </w:drawing>
            </w:r>
          </w:p>
        </w:tc>
        <w:tc>
          <w:tcPr>
            <w:tcW w:w="2791" w:type="dxa"/>
          </w:tcPr>
          <w:p w14:paraId="1602249C" w14:textId="22803C65" w:rsidR="000B1869" w:rsidRDefault="00455B7D">
            <w:r>
              <w:t xml:space="preserve">Published in 1883, </w:t>
            </w:r>
            <w:r w:rsidRPr="000D4C1F">
              <w:rPr>
                <w:i/>
                <w:iCs/>
              </w:rPr>
              <w:t>Treasure Island</w:t>
            </w:r>
            <w:r>
              <w:t xml:space="preserve"> is one of the most highly read adventure novels of all time.  The story provokes consideration of moral dilemmas and challenges us to explore good and evil as buccaneers take us on an unforgettable journey to find buried treasure.</w:t>
            </w:r>
          </w:p>
        </w:tc>
        <w:tc>
          <w:tcPr>
            <w:tcW w:w="1885" w:type="dxa"/>
          </w:tcPr>
          <w:p w14:paraId="5011523F" w14:textId="77777777" w:rsidR="000B1869" w:rsidRDefault="00455B7D">
            <w:r>
              <w:t>*</w:t>
            </w:r>
            <w:proofErr w:type="gramStart"/>
            <w:r>
              <w:t>book</w:t>
            </w:r>
            <w:proofErr w:type="gramEnd"/>
            <w:r>
              <w:t xml:space="preserve"> discussion</w:t>
            </w:r>
          </w:p>
          <w:p w14:paraId="473AF634" w14:textId="77777777" w:rsidR="00455B7D" w:rsidRDefault="00455B7D">
            <w:r>
              <w:t>*</w:t>
            </w:r>
            <w:proofErr w:type="gramStart"/>
            <w:r>
              <w:t>going</w:t>
            </w:r>
            <w:proofErr w:type="gramEnd"/>
            <w:r>
              <w:t xml:space="preserve"> on a treasure hunt</w:t>
            </w:r>
          </w:p>
          <w:p w14:paraId="5AC5FDF4" w14:textId="77777777" w:rsidR="00455B7D" w:rsidRDefault="00455B7D">
            <w:r>
              <w:t>*</w:t>
            </w:r>
            <w:proofErr w:type="gramStart"/>
            <w:r>
              <w:t>shooting</w:t>
            </w:r>
            <w:proofErr w:type="gramEnd"/>
            <w:r>
              <w:t xml:space="preserve"> off cannons</w:t>
            </w:r>
          </w:p>
          <w:p w14:paraId="6B433722" w14:textId="592DD752" w:rsidR="00455B7D" w:rsidRDefault="00455B7D">
            <w:r>
              <w:t>*</w:t>
            </w:r>
            <w:proofErr w:type="gramStart"/>
            <w:r>
              <w:t>eating</w:t>
            </w:r>
            <w:proofErr w:type="gramEnd"/>
            <w:r>
              <w:t xml:space="preserve"> Pirate food</w:t>
            </w:r>
          </w:p>
        </w:tc>
      </w:tr>
    </w:tbl>
    <w:p w14:paraId="4E706A6A" w14:textId="77777777" w:rsidR="000B1869" w:rsidRDefault="000B1869"/>
    <w:sectPr w:rsidR="000B1869" w:rsidSect="00755ED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869"/>
    <w:rsid w:val="000B1869"/>
    <w:rsid w:val="000D4C1F"/>
    <w:rsid w:val="00242F01"/>
    <w:rsid w:val="00413DDC"/>
    <w:rsid w:val="004170B4"/>
    <w:rsid w:val="00455B7D"/>
    <w:rsid w:val="0064239E"/>
    <w:rsid w:val="0075218F"/>
    <w:rsid w:val="00755ED1"/>
    <w:rsid w:val="007575A1"/>
    <w:rsid w:val="00897139"/>
    <w:rsid w:val="008D30EA"/>
    <w:rsid w:val="00952173"/>
    <w:rsid w:val="009C78CE"/>
    <w:rsid w:val="00A229A5"/>
    <w:rsid w:val="00AB26F6"/>
    <w:rsid w:val="00BF601C"/>
    <w:rsid w:val="00C507E9"/>
    <w:rsid w:val="00C66B40"/>
    <w:rsid w:val="00CE21C0"/>
    <w:rsid w:val="00D81A61"/>
    <w:rsid w:val="00FC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8EBF"/>
  <w15:chartTrackingRefBased/>
  <w15:docId w15:val="{5EF25384-47C1-4F39-9308-DA4E802A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413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Gathu</dc:creator>
  <cp:keywords/>
  <dc:description/>
  <cp:lastModifiedBy>Evelyn Gathu</cp:lastModifiedBy>
  <cp:revision>2</cp:revision>
  <cp:lastPrinted>2022-08-23T00:19:00Z</cp:lastPrinted>
  <dcterms:created xsi:type="dcterms:W3CDTF">2022-08-29T17:13:00Z</dcterms:created>
  <dcterms:modified xsi:type="dcterms:W3CDTF">2022-08-29T17:13:00Z</dcterms:modified>
</cp:coreProperties>
</file>